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WAIER Research Grant Information 2026</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The Western Australian Institute for Educational Research [WAIER] was established in the 1980s for the purpose of promoting and disseminating new educational research generated, for the most part, here in Western Australia. One way WAIER supports educational researchers is through research funding.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280" w:line="240" w:lineRule="auto"/>
        <w:jc w:val="both"/>
        <w:rPr>
          <w:b w:val="1"/>
          <w:bCs w:val="1"/>
        </w:rPr>
      </w:pPr>
      <w:r w:rsidDel="00000000" w:rsidR="00000000" w:rsidRPr="00000000">
        <w:rPr>
          <w:b w:val="1"/>
          <w:bCs w:val="1"/>
          <w:rtl w:val="0"/>
        </w:rPr>
        <w:t xml:space="preserve">Aim of the Research Grant</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Our aim is to support educational researchers conducting research directly relevant to early childhood, primary, secondary, or tertiary education. This grant supports educational researchers who do not have ready access to funds or resources, and is specifically intended as seed funding to support researchers in the beginning stages of their career outside of a degree structure. The total grant money available is </w:t>
      </w:r>
      <w:r w:rsidDel="00000000" w:rsidR="00000000" w:rsidRPr="00000000">
        <w:rPr>
          <w:b w:val="1"/>
          <w:bCs w:val="1"/>
          <w:rtl w:val="0"/>
        </w:rPr>
        <w:t xml:space="preserve">$3000</w:t>
      </w:r>
      <w:r w:rsidDel="00000000" w:rsidR="00000000" w:rsidRPr="00000000">
        <w:rPr>
          <w:rtl w:val="0"/>
        </w:rPr>
        <w:t xml:space="preserve">. The research grant may be used for purposes including, but not limited to:</w:t>
      </w:r>
    </w:p>
    <w:p w:rsidR="00000000" w:rsidDel="00000000" w:rsidP="00000000" w:rsidRDefault="00000000" w:rsidRPr="00000000" w14:paraId="00000006">
      <w:pPr>
        <w:numPr>
          <w:ilvl w:val="0"/>
          <w:numId w:val="6"/>
        </w:numPr>
        <w:spacing w:after="0" w:line="240" w:lineRule="auto"/>
        <w:ind w:left="1080" w:hanging="720"/>
        <w:rPr/>
      </w:pPr>
      <w:r w:rsidDel="00000000" w:rsidR="00000000" w:rsidRPr="00000000">
        <w:rPr>
          <w:rtl w:val="0"/>
        </w:rPr>
        <w:t xml:space="preserve">Resources e.g. The costs of purchasing a textbook, digital recorder, software purchase (e.g. data analysis, reimbursement for participants)</w:t>
      </w:r>
    </w:p>
    <w:p w:rsidR="00000000" w:rsidDel="00000000" w:rsidP="00000000" w:rsidRDefault="00000000" w:rsidRPr="00000000" w14:paraId="00000007">
      <w:pPr>
        <w:numPr>
          <w:ilvl w:val="0"/>
          <w:numId w:val="6"/>
        </w:numPr>
        <w:spacing w:after="0" w:line="240" w:lineRule="auto"/>
        <w:ind w:left="1080" w:hanging="720"/>
        <w:rPr/>
      </w:pPr>
      <w:r w:rsidDel="00000000" w:rsidR="00000000" w:rsidRPr="00000000">
        <w:rPr>
          <w:rtl w:val="0"/>
        </w:rPr>
        <w:t xml:space="preserve">Professional Services e.g., Payment to an individual for services rendered to transcribe qualitative data, or to analyse quantitative data</w:t>
      </w:r>
    </w:p>
    <w:p w:rsidR="00000000" w:rsidDel="00000000" w:rsidP="00000000" w:rsidRDefault="00000000" w:rsidRPr="00000000" w14:paraId="00000008">
      <w:pPr>
        <w:numPr>
          <w:ilvl w:val="0"/>
          <w:numId w:val="6"/>
        </w:numPr>
        <w:spacing w:after="0" w:line="240" w:lineRule="auto"/>
        <w:ind w:left="1080" w:hanging="720"/>
        <w:rPr/>
      </w:pPr>
      <w:r w:rsidDel="00000000" w:rsidR="00000000" w:rsidRPr="00000000">
        <w:rPr>
          <w:rtl w:val="0"/>
        </w:rPr>
        <w:t xml:space="preserve">Travel e.g., Costs involved with travelling to a Forum, Conference, or other activity linked to the proposed research project</w:t>
      </w:r>
    </w:p>
    <w:p w:rsidR="00000000" w:rsidDel="00000000" w:rsidP="00000000" w:rsidRDefault="00000000" w:rsidRPr="00000000" w14:paraId="00000009">
      <w:pPr>
        <w:numPr>
          <w:ilvl w:val="0"/>
          <w:numId w:val="6"/>
        </w:numPr>
        <w:spacing w:after="0" w:line="240" w:lineRule="auto"/>
        <w:ind w:left="1080" w:hanging="720"/>
        <w:rPr/>
      </w:pPr>
      <w:r w:rsidDel="00000000" w:rsidR="00000000" w:rsidRPr="00000000">
        <w:rPr>
          <w:rtl w:val="0"/>
        </w:rPr>
        <w:t xml:space="preserve">Employment of research assistant(s)</w:t>
      </w:r>
    </w:p>
    <w:p w:rsidR="00000000" w:rsidDel="00000000" w:rsidP="00000000" w:rsidRDefault="00000000" w:rsidRPr="00000000" w14:paraId="0000000A">
      <w:pPr>
        <w:numPr>
          <w:ilvl w:val="0"/>
          <w:numId w:val="6"/>
        </w:numPr>
        <w:spacing w:after="0" w:line="240" w:lineRule="auto"/>
        <w:ind w:left="1080" w:hanging="720"/>
        <w:rPr/>
      </w:pPr>
      <w:r w:rsidDel="00000000" w:rsidR="00000000" w:rsidRPr="00000000">
        <w:rPr>
          <w:rtl w:val="0"/>
        </w:rPr>
        <w:t xml:space="preserve">Larger equipment and software; and</w:t>
      </w:r>
    </w:p>
    <w:p w:rsidR="00000000" w:rsidDel="00000000" w:rsidP="00000000" w:rsidRDefault="00000000" w:rsidRPr="00000000" w14:paraId="0000000B">
      <w:pPr>
        <w:numPr>
          <w:ilvl w:val="0"/>
          <w:numId w:val="6"/>
        </w:numPr>
        <w:spacing w:after="0" w:line="240" w:lineRule="auto"/>
        <w:ind w:left="1080" w:hanging="720"/>
        <w:rPr/>
      </w:pPr>
      <w:r w:rsidDel="00000000" w:rsidR="00000000" w:rsidRPr="00000000">
        <w:rPr>
          <w:rtl w:val="0"/>
        </w:rPr>
        <w:t xml:space="preserve">Other purposes as requested and negotiated with WAIER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To be eligible applicants must: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Be WAIER members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Either reside in Australia or have a visa that will be valid for the duration of the grant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The application process:</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If you are applying for funding to </w:t>
      </w:r>
      <w:r w:rsidDel="00000000" w:rsidR="00000000" w:rsidRPr="00000000">
        <w:rPr>
          <w:b w:val="1"/>
          <w:bCs w:val="1"/>
          <w:rtl w:val="0"/>
        </w:rPr>
        <w:t xml:space="preserve">conduct research,</w:t>
      </w:r>
      <w:r w:rsidDel="00000000" w:rsidR="00000000" w:rsidRPr="00000000">
        <w:rPr>
          <w:rtl w:val="0"/>
        </w:rPr>
        <w:t xml:space="preserve"> please provide:</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line="240" w:lineRule="auto"/>
        <w:ind w:left="1080" w:hanging="360"/>
        <w:jc w:val="both"/>
        <w:rPr/>
      </w:pPr>
      <w:r w:rsidDel="00000000" w:rsidR="00000000" w:rsidRPr="00000000">
        <w:rPr>
          <w:rtl w:val="0"/>
        </w:rPr>
        <w:t xml:space="preserve">An outline of the proposed study. This must include the project title, aims, timelines, methods, benefits and purpose of the study, and detailed budget (Maximum 2 pages)</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line="240" w:lineRule="auto"/>
        <w:ind w:left="1080" w:hanging="360"/>
        <w:jc w:val="both"/>
        <w:rPr/>
      </w:pPr>
      <w:r w:rsidDel="00000000" w:rsidR="00000000" w:rsidRPr="00000000">
        <w:rPr>
          <w:rtl w:val="0"/>
        </w:rPr>
        <w:t xml:space="preserve">If appropriate, provide ethics approval from their institution and/or the research site where the research will be/ has been conducted, i.e., a school. Evidence in writing will need to be obtained before funding is released.</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If you are applying for </w:t>
      </w:r>
      <w:r w:rsidDel="00000000" w:rsidR="00000000" w:rsidRPr="00000000">
        <w:rPr>
          <w:b w:val="1"/>
          <w:bCs w:val="1"/>
          <w:rtl w:val="0"/>
        </w:rPr>
        <w:t xml:space="preserve">conference funding</w:t>
      </w:r>
      <w:r w:rsidDel="00000000" w:rsidR="00000000" w:rsidRPr="00000000">
        <w:rPr>
          <w:rtl w:val="0"/>
        </w:rPr>
        <w:t xml:space="preserve"> or </w:t>
      </w:r>
      <w:r w:rsidDel="00000000" w:rsidR="00000000" w:rsidRPr="00000000">
        <w:rPr>
          <w:b w:val="1"/>
          <w:bCs w:val="1"/>
          <w:rtl w:val="0"/>
        </w:rPr>
        <w:t xml:space="preserve">study assistance</w:t>
      </w:r>
      <w:r w:rsidDel="00000000" w:rsidR="00000000" w:rsidRPr="00000000">
        <w:rPr>
          <w:rtl w:val="0"/>
        </w:rPr>
        <w:t xml:space="preserve"> not associated with a specific research project, please provide details of the activity and a clear statement outlining the proposed research benefits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In addition, all applications are required to provide:</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line="240" w:lineRule="auto"/>
        <w:ind w:left="1080" w:hanging="360"/>
        <w:jc w:val="both"/>
        <w:rPr/>
      </w:pPr>
      <w:r w:rsidDel="00000000" w:rsidR="00000000" w:rsidRPr="00000000">
        <w:rPr>
          <w:rtl w:val="0"/>
        </w:rPr>
        <w:t xml:space="preserve">A detailed Curriculum Vitae (CV) (max. 4 pages)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1080" w:firstLine="0"/>
        <w:jc w:val="both"/>
        <w:rPr/>
      </w:pPr>
      <w:r w:rsidDel="00000000" w:rsidR="00000000" w:rsidRPr="00000000">
        <w:rPr>
          <w:rtl w:val="0"/>
        </w:rPr>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pacing w:line="240" w:lineRule="auto"/>
        <w:ind w:left="1080" w:hanging="360"/>
        <w:jc w:val="both"/>
        <w:rPr/>
      </w:pPr>
      <w:r w:rsidDel="00000000" w:rsidR="00000000" w:rsidRPr="00000000">
        <w:rPr>
          <w:rtl w:val="0"/>
        </w:rPr>
        <w:t xml:space="preserve">Register for the Annual WAIER Forum in the year that they apply for the WAIER Research Grant;</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line="240" w:lineRule="auto"/>
        <w:ind w:left="1080" w:hanging="360"/>
        <w:jc w:val="both"/>
        <w:rPr/>
      </w:pPr>
      <w:r w:rsidDel="00000000" w:rsidR="00000000" w:rsidRPr="00000000">
        <w:rPr>
          <w:rtl w:val="0"/>
        </w:rPr>
        <w:t xml:space="preserve">Offer an indication of the planned outputs arising from this funding, that includes details of a related presentation at the next available WAIER Research Forum; and </w:t>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line="240" w:lineRule="auto"/>
        <w:ind w:left="1080" w:hanging="360"/>
        <w:jc w:val="both"/>
        <w:rPr/>
      </w:pPr>
      <w:r w:rsidDel="00000000" w:rsidR="00000000" w:rsidRPr="00000000">
        <w:rPr>
          <w:rtl w:val="0"/>
        </w:rPr>
        <w:t xml:space="preserve">If successful, to present their findings at the Annual WAIER Research Forum, following receipt of the grant</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Criteria for assessment - </w:t>
      </w:r>
      <w:r w:rsidDel="00000000" w:rsidR="00000000" w:rsidRPr="00000000">
        <w:rPr>
          <w:rtl w:val="0"/>
        </w:rPr>
        <w:t xml:space="preserve">Proposals will be assessed on the basis of (as relevant):</w:t>
      </w:r>
      <w:r w:rsidDel="00000000" w:rsidR="00000000" w:rsidRPr="00000000">
        <w:rPr>
          <w:rtl w:val="0"/>
        </w:rPr>
      </w:r>
    </w:p>
    <w:p w:rsidR="00000000" w:rsidDel="00000000" w:rsidP="00000000" w:rsidRDefault="00000000" w:rsidRPr="00000000" w14:paraId="0000001C">
      <w:pPr>
        <w:numPr>
          <w:ilvl w:val="0"/>
          <w:numId w:val="2"/>
        </w:numPr>
        <w:shd w:fill="ffffff" w:val="clear"/>
        <w:spacing w:after="0" w:line="240" w:lineRule="auto"/>
        <w:ind w:left="810" w:hanging="360"/>
        <w:jc w:val="both"/>
        <w:rPr/>
      </w:pPr>
      <w:r w:rsidDel="00000000" w:rsidR="00000000" w:rsidRPr="00000000">
        <w:rPr>
          <w:rtl w:val="0"/>
        </w:rPr>
        <w:t xml:space="preserve">Clear statement of the problem and research question/s</w:t>
      </w:r>
    </w:p>
    <w:p w:rsidR="00000000" w:rsidDel="00000000" w:rsidP="00000000" w:rsidRDefault="00000000" w:rsidRPr="00000000" w14:paraId="0000001D">
      <w:pPr>
        <w:numPr>
          <w:ilvl w:val="0"/>
          <w:numId w:val="2"/>
        </w:numPr>
        <w:shd w:fill="ffffff" w:val="clear"/>
        <w:spacing w:after="0" w:line="240" w:lineRule="auto"/>
        <w:ind w:left="810" w:hanging="360"/>
        <w:jc w:val="both"/>
        <w:rPr/>
      </w:pPr>
      <w:r w:rsidDel="00000000" w:rsidR="00000000" w:rsidRPr="00000000">
        <w:rPr>
          <w:rtl w:val="0"/>
        </w:rPr>
        <w:t xml:space="preserve">Relevance to early childhood, primary, secondary or tertiary education</w:t>
      </w:r>
    </w:p>
    <w:p w:rsidR="00000000" w:rsidDel="00000000" w:rsidP="00000000" w:rsidRDefault="00000000" w:rsidRPr="00000000" w14:paraId="0000001E">
      <w:pPr>
        <w:numPr>
          <w:ilvl w:val="0"/>
          <w:numId w:val="2"/>
        </w:numPr>
        <w:shd w:fill="ffffff" w:val="clear"/>
        <w:spacing w:after="0" w:line="240" w:lineRule="auto"/>
        <w:ind w:left="810" w:hanging="360"/>
        <w:jc w:val="both"/>
        <w:rPr/>
      </w:pPr>
      <w:r w:rsidDel="00000000" w:rsidR="00000000" w:rsidRPr="00000000">
        <w:rPr>
          <w:rtl w:val="0"/>
        </w:rPr>
        <w:t xml:space="preserve">Clear statement of relevance and value of proposed use of funds for professional educational or conference purposes</w:t>
      </w:r>
    </w:p>
    <w:p w:rsidR="00000000" w:rsidDel="00000000" w:rsidP="00000000" w:rsidRDefault="00000000" w:rsidRPr="00000000" w14:paraId="0000001F">
      <w:pPr>
        <w:numPr>
          <w:ilvl w:val="0"/>
          <w:numId w:val="2"/>
        </w:numPr>
        <w:shd w:fill="ffffff" w:val="clear"/>
        <w:spacing w:after="0" w:line="240" w:lineRule="auto"/>
        <w:ind w:left="810" w:hanging="360"/>
        <w:jc w:val="both"/>
        <w:rPr/>
      </w:pPr>
      <w:r w:rsidDel="00000000" w:rsidR="00000000" w:rsidRPr="00000000">
        <w:rPr>
          <w:rtl w:val="0"/>
        </w:rPr>
        <w:t xml:space="preserve">For requests for a research proposal funding: rigour of methodological approach; Practical and theoretical significance</w:t>
      </w:r>
    </w:p>
    <w:p w:rsidR="00000000" w:rsidDel="00000000" w:rsidP="00000000" w:rsidRDefault="00000000" w:rsidRPr="00000000" w14:paraId="00000020">
      <w:pPr>
        <w:numPr>
          <w:ilvl w:val="0"/>
          <w:numId w:val="2"/>
        </w:numPr>
        <w:shd w:fill="ffffff" w:val="clear"/>
        <w:spacing w:after="0" w:line="240" w:lineRule="auto"/>
        <w:ind w:left="810" w:hanging="360"/>
        <w:jc w:val="both"/>
        <w:rPr/>
      </w:pPr>
      <w:r w:rsidDel="00000000" w:rsidR="00000000" w:rsidRPr="00000000">
        <w:rPr>
          <w:rtl w:val="0"/>
        </w:rPr>
        <w:t xml:space="preserve">Feasibility of 1 year time frame for completion</w:t>
      </w:r>
    </w:p>
    <w:p w:rsidR="00000000" w:rsidDel="00000000" w:rsidP="00000000" w:rsidRDefault="00000000" w:rsidRPr="00000000" w14:paraId="00000021">
      <w:pPr>
        <w:numPr>
          <w:ilvl w:val="0"/>
          <w:numId w:val="2"/>
        </w:numPr>
        <w:shd w:fill="ffffff" w:val="clear"/>
        <w:spacing w:after="0" w:line="240" w:lineRule="auto"/>
        <w:ind w:left="810" w:hanging="360"/>
        <w:jc w:val="both"/>
        <w:rPr/>
      </w:pPr>
      <w:r w:rsidDel="00000000" w:rsidR="00000000" w:rsidRPr="00000000">
        <w:rPr>
          <w:rtl w:val="0"/>
        </w:rPr>
        <w:t xml:space="preserve">Value for money – clear indication of how funds will be used</w:t>
      </w:r>
    </w:p>
    <w:p w:rsidR="00000000" w:rsidDel="00000000" w:rsidP="00000000" w:rsidRDefault="00000000" w:rsidRPr="00000000" w14:paraId="00000022">
      <w:pPr>
        <w:numPr>
          <w:ilvl w:val="0"/>
          <w:numId w:val="2"/>
        </w:numPr>
        <w:shd w:fill="ffffff" w:val="clear"/>
        <w:spacing w:after="0" w:line="240" w:lineRule="auto"/>
        <w:ind w:left="810" w:hanging="360"/>
        <w:jc w:val="both"/>
        <w:rPr/>
      </w:pPr>
      <w:r w:rsidDel="00000000" w:rsidR="00000000" w:rsidRPr="00000000">
        <w:rPr>
          <w:rtl w:val="0"/>
        </w:rPr>
        <w:t xml:space="preserve">Researcher(s) has/have demonstrated sufficient expertise/relevance</w:t>
      </w:r>
    </w:p>
    <w:p w:rsidR="00000000" w:rsidDel="00000000" w:rsidP="00000000" w:rsidRDefault="00000000" w:rsidRPr="00000000" w14:paraId="00000023">
      <w:pPr>
        <w:numPr>
          <w:ilvl w:val="0"/>
          <w:numId w:val="2"/>
        </w:numPr>
        <w:shd w:fill="ffffff" w:val="clear"/>
        <w:spacing w:after="0" w:line="240" w:lineRule="auto"/>
        <w:ind w:left="810" w:hanging="360"/>
        <w:jc w:val="both"/>
        <w:rPr>
          <w:highlight w:val="white"/>
        </w:rPr>
      </w:pPr>
      <w:r w:rsidDel="00000000" w:rsidR="00000000" w:rsidRPr="00000000">
        <w:rPr>
          <w:highlight w:val="white"/>
          <w:rtl w:val="0"/>
        </w:rPr>
        <w:t xml:space="preserve">Research lead investigator is at level A, B or C or equivalent</w:t>
      </w:r>
    </w:p>
    <w:p w:rsidR="00000000" w:rsidDel="00000000" w:rsidP="00000000" w:rsidRDefault="00000000" w:rsidRPr="00000000" w14:paraId="00000024">
      <w:pPr>
        <w:numPr>
          <w:ilvl w:val="0"/>
          <w:numId w:val="2"/>
        </w:numPr>
        <w:shd w:fill="ffffff" w:val="clear"/>
        <w:spacing w:after="0" w:line="240" w:lineRule="auto"/>
        <w:ind w:left="810" w:hanging="360"/>
        <w:jc w:val="both"/>
        <w:rPr/>
      </w:pPr>
      <w:r w:rsidDel="00000000" w:rsidR="00000000" w:rsidRPr="00000000">
        <w:rPr>
          <w:rtl w:val="0"/>
        </w:rPr>
        <w:t xml:space="preserve">Realistic plan for dissemination of results (to include required presentation at WAIER Forum and likelihood of publishing findings in educational journals)</w:t>
      </w:r>
    </w:p>
    <w:p w:rsidR="00000000" w:rsidDel="00000000" w:rsidP="00000000" w:rsidRDefault="00000000" w:rsidRPr="00000000" w14:paraId="00000025">
      <w:pPr>
        <w:numPr>
          <w:ilvl w:val="0"/>
          <w:numId w:val="2"/>
        </w:numPr>
        <w:shd w:fill="ffffff" w:val="clear"/>
        <w:spacing w:after="0" w:line="240" w:lineRule="auto"/>
        <w:ind w:left="810" w:hanging="360"/>
        <w:jc w:val="both"/>
        <w:rPr/>
      </w:pPr>
      <w:r w:rsidDel="00000000" w:rsidR="00000000" w:rsidRPr="00000000">
        <w:rPr>
          <w:rtl w:val="0"/>
        </w:rPr>
        <w:t xml:space="preserve">Clarity of the proposal</w:t>
      </w:r>
    </w:p>
    <w:p w:rsidR="00000000" w:rsidDel="00000000" w:rsidP="00000000" w:rsidRDefault="00000000" w:rsidRPr="00000000" w14:paraId="00000026">
      <w:pPr>
        <w:shd w:fill="ffffff" w:val="clear"/>
        <w:spacing w:after="0" w:line="240" w:lineRule="auto"/>
        <w:ind w:left="810" w:firstLine="0"/>
        <w:jc w:val="both"/>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b w:val="1"/>
          <w:bCs w:val="1"/>
          <w:rtl w:val="0"/>
        </w:rPr>
        <w:t xml:space="preserve">How the program works- </w:t>
      </w:r>
      <w:r w:rsidDel="00000000" w:rsidR="00000000" w:rsidRPr="00000000">
        <w:rPr>
          <w:rtl w:val="0"/>
        </w:rPr>
        <w:t xml:space="preserve">To confirm that the money has been spent in accordance with the budget, grant recipient(s) will be required to:</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65" w:hanging="360"/>
        <w:jc w:val="both"/>
        <w:rPr/>
      </w:pPr>
      <w:r w:rsidDel="00000000" w:rsidR="00000000" w:rsidRPr="00000000">
        <w:rPr>
          <w:rtl w:val="0"/>
        </w:rPr>
        <w:t xml:space="preserve">submit the WAIER Grant Acquittal Form within 30 days of the completion of the project;</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65" w:hanging="360"/>
        <w:jc w:val="both"/>
        <w:rPr/>
      </w:pPr>
      <w:r w:rsidDel="00000000" w:rsidR="00000000" w:rsidRPr="00000000">
        <w:rPr>
          <w:rtl w:val="0"/>
        </w:rPr>
        <w:t xml:space="preserve">provide receipts for all expenses that require funding.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If successful, applicants will be required to:</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Ensure the funding is used within a 12-month period from the notification of the success of the application. It is an expectation that any unexpended grant funds will be refunded to WAIER.</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Complete and sign the financial acquittal (WAIER Grant Acquittal Form), verifying expenditure of grant monies received. Within this form provide a summary in layman’s terms, outlining key outcomes and/or findings achieved in relation to the research project</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List of any publications, clearly identifying whether (a) published, (b) in press, (c) submitted for publication, or (d) in preparation. Unpublished papers and conference presentations arising from this research project must acknowledge the support of WAIER. </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Offer an oral presentation at the annual WAIER Forum in the year following the receipt of the grant and also provide a synopsis of their research/findings for the WAIER website. </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Submit an article (strongly encouraged) to the journal Issues in Educational Research. In any publication, regardless of the journal, the contribution of the WAIER Research Grant must be acknowledged</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360" w:firstLine="0"/>
        <w:jc w:val="both"/>
        <w:rPr>
          <w:highlight w:val="white"/>
        </w:rPr>
      </w:pPr>
      <w:r w:rsidDel="00000000" w:rsidR="00000000" w:rsidRPr="00000000">
        <w:rPr>
          <w:rtl w:val="0"/>
        </w:rPr>
        <w:t xml:space="preserve">Applications will clos</w:t>
      </w:r>
      <w:r w:rsidDel="00000000" w:rsidR="00000000" w:rsidRPr="00000000">
        <w:rPr>
          <w:highlight w:val="white"/>
          <w:rtl w:val="0"/>
        </w:rPr>
        <w:t xml:space="preserve">e </w:t>
      </w:r>
      <w:r w:rsidDel="00000000" w:rsidR="00000000" w:rsidRPr="00000000">
        <w:rPr>
          <w:b w:val="1"/>
          <w:bCs w:val="1"/>
          <w:highlight w:val="white"/>
          <w:rtl w:val="0"/>
        </w:rPr>
        <w:t xml:space="preserve">1</w:t>
      </w:r>
      <w:r w:rsidDel="00000000" w:rsidR="00000000" w:rsidRPr="00000000">
        <w:rPr>
          <w:b w:val="1"/>
          <w:bCs w:val="1"/>
          <w:highlight w:val="white"/>
          <w:vertAlign w:val="superscript"/>
          <w:rtl w:val="0"/>
        </w:rPr>
        <w:t xml:space="preserve">st</w:t>
      </w:r>
      <w:r w:rsidDel="00000000" w:rsidR="00000000" w:rsidRPr="00000000">
        <w:rPr>
          <w:b w:val="1"/>
          <w:bCs w:val="1"/>
          <w:highlight w:val="white"/>
          <w:rtl w:val="0"/>
        </w:rPr>
        <w:t xml:space="preserve"> July, 2026</w:t>
      </w:r>
      <w:r w:rsidDel="00000000" w:rsidR="00000000" w:rsidRPr="00000000">
        <w:rPr>
          <w:highlight w:val="white"/>
          <w:rtl w:val="0"/>
        </w:rPr>
        <w:t xml:space="preserve">. The successful recipient will be announced at the </w:t>
      </w:r>
      <w:r w:rsidDel="00000000" w:rsidR="00000000" w:rsidRPr="00000000">
        <w:rPr>
          <w:b w:val="1"/>
          <w:bCs w:val="1"/>
          <w:highlight w:val="white"/>
          <w:rtl w:val="0"/>
        </w:rPr>
        <w:t xml:space="preserve">WAIER Research Forum at Murdoch University on the 15th  August, 2026</w:t>
      </w:r>
      <w:r w:rsidDel="00000000" w:rsidR="00000000" w:rsidRPr="00000000">
        <w:rPr>
          <w:highlight w:val="white"/>
          <w:rtl w:val="0"/>
        </w:rPr>
        <w:t xml:space="preserve">. </w:t>
      </w:r>
    </w:p>
    <w:p w:rsidR="00000000" w:rsidDel="00000000" w:rsidP="00000000" w:rsidRDefault="00000000" w:rsidRPr="00000000" w14:paraId="00000032">
      <w:pPr>
        <w:rPr>
          <w:color w:val="0000ff"/>
        </w:rPr>
      </w:pPr>
      <w:r w:rsidDel="00000000" w:rsidR="00000000" w:rsidRPr="00000000">
        <w:br w:type="page"/>
      </w:r>
      <w:r w:rsidDel="00000000" w:rsidR="00000000" w:rsidRPr="00000000">
        <w:rPr>
          <w:color w:val="0000ff"/>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both"/>
        <w:rPr/>
      </w:pPr>
      <w:r w:rsidDel="00000000" w:rsidR="00000000" w:rsidRPr="00000000">
        <w:rPr>
          <w:b w:val="1"/>
          <w:bCs w:val="1"/>
          <w:rtl w:val="0"/>
        </w:rPr>
        <w:t xml:space="preserve">How to apply: </w:t>
      </w:r>
      <w:r w:rsidDel="00000000" w:rsidR="00000000" w:rsidRPr="00000000">
        <w:rPr>
          <w:rtl w:val="0"/>
        </w:rPr>
        <w:t xml:space="preserve">Submit the nomination form and application to Dr Olivia Johnston, WAIER Awards Coordinator – : waier.grantsandawards@gmail.com</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b w:val="1"/>
          <w:bCs w:val="1"/>
        </w:rPr>
      </w:pPr>
      <w:r w:rsidDel="00000000" w:rsidR="00000000" w:rsidRPr="00000000">
        <w:rPr>
          <w:rtl w:val="0"/>
        </w:rPr>
        <w:t xml:space="preserve">Any queries about the funding may be directed to the WAIER Treasurer Dr Gregory Hine (email:  </w:t>
      </w:r>
      <w:hyperlink r:id="rId7">
        <w:r w:rsidDel="00000000" w:rsidR="00000000" w:rsidRPr="00000000">
          <w:rPr>
            <w:color w:val="0563c1"/>
            <w:u w:val="single"/>
            <w:rtl w:val="0"/>
          </w:rPr>
          <w:t xml:space="preserve">gregory.hine@nd.edu.au</w:t>
        </w:r>
      </w:hyperlink>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35">
      <w:pPr>
        <w:rPr>
          <w:color w:val="0000ff"/>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bCs w:val="1"/>
          <w:sz w:val="24"/>
          <w:szCs w:val="24"/>
        </w:rPr>
      </w:pPr>
      <w:r w:rsidDel="00000000" w:rsidR="00000000" w:rsidRPr="00000000">
        <w:rPr>
          <w:b w:val="1"/>
          <w:bCs w:val="1"/>
          <w:color w:val="0000ff"/>
          <w:sz w:val="24"/>
          <w:szCs w:val="24"/>
          <w:rtl w:val="0"/>
        </w:rPr>
        <w:t xml:space="preserve">NOMINATION FORM</w:t>
      </w:r>
      <w:r w:rsidDel="00000000" w:rsidR="00000000" w:rsidRPr="00000000">
        <w:rPr>
          <w:rtl w:val="0"/>
        </w:rPr>
      </w:r>
    </w:p>
    <w:p w:rsidR="00000000" w:rsidDel="00000000" w:rsidP="00000000" w:rsidRDefault="00000000" w:rsidRPr="00000000" w14:paraId="00000037">
      <w:pPr>
        <w:pBdr>
          <w:top w:color="000000" w:space="6" w:sz="6" w:val="single"/>
          <w:left w:color="000000" w:space="6" w:sz="6" w:val="single"/>
          <w:right w:color="000000" w:space="6" w:sz="6" w:val="single"/>
        </w:pBdr>
        <w:spacing w:after="0" w:before="120" w:line="240" w:lineRule="auto"/>
        <w:rPr>
          <w:rFonts w:ascii="Times New Roman" w:cs="Times New Roman" w:eastAsia="Times New Roman" w:hAnsi="Times New Roman"/>
          <w:sz w:val="24"/>
          <w:szCs w:val="24"/>
        </w:rPr>
      </w:pPr>
      <w:r w:rsidDel="00000000" w:rsidR="00000000" w:rsidRPr="00000000">
        <w:rPr>
          <w:sz w:val="24"/>
          <w:szCs w:val="24"/>
          <w:rtl w:val="0"/>
        </w:rPr>
        <w:t xml:space="preserve">Nominee:</w:t>
        <w:tab/>
        <w:t xml:space="preserve">________________________________________________________________</w:t>
      </w:r>
      <w:r w:rsidDel="00000000" w:rsidR="00000000" w:rsidRPr="00000000">
        <w:rPr>
          <w:rtl w:val="0"/>
        </w:rPr>
      </w:r>
    </w:p>
    <w:p w:rsidR="00000000" w:rsidDel="00000000" w:rsidP="00000000" w:rsidRDefault="00000000" w:rsidRPr="00000000" w14:paraId="00000038">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0"/>
          <w:szCs w:val="20"/>
          <w:rtl w:val="0"/>
        </w:rPr>
        <w:t xml:space="preserve">(Please include title and write full name in UPPER CASE as it should appear on an award certificate)</w:t>
      </w:r>
      <w:r w:rsidDel="00000000" w:rsidR="00000000" w:rsidRPr="00000000">
        <w:rPr>
          <w:rtl w:val="0"/>
        </w:rPr>
      </w:r>
    </w:p>
    <w:p w:rsidR="00000000" w:rsidDel="00000000" w:rsidP="00000000" w:rsidRDefault="00000000" w:rsidRPr="00000000" w14:paraId="00000039">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Institution:</w:t>
        <w:tab/>
        <w:t xml:space="preserve">________________________________________________________________</w:t>
      </w:r>
      <w:r w:rsidDel="00000000" w:rsidR="00000000" w:rsidRPr="00000000">
        <w:rPr>
          <w:rtl w:val="0"/>
        </w:rPr>
      </w:r>
    </w:p>
    <w:p w:rsidR="00000000" w:rsidDel="00000000" w:rsidP="00000000" w:rsidRDefault="00000000" w:rsidRPr="00000000" w14:paraId="0000003A">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Postal Address: _______________________________________________________________</w:t>
      </w:r>
      <w:r w:rsidDel="00000000" w:rsidR="00000000" w:rsidRPr="00000000">
        <w:rPr>
          <w:rtl w:val="0"/>
        </w:rPr>
      </w:r>
    </w:p>
    <w:p w:rsidR="00000000" w:rsidDel="00000000" w:rsidP="00000000" w:rsidRDefault="00000000" w:rsidRPr="00000000" w14:paraId="0000003B">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ab/>
        <w:tab/>
        <w:t xml:space="preserve">________________________________________________________________</w:t>
      </w:r>
      <w:r w:rsidDel="00000000" w:rsidR="00000000" w:rsidRPr="00000000">
        <w:rPr>
          <w:rtl w:val="0"/>
        </w:rPr>
      </w:r>
    </w:p>
    <w:p w:rsidR="00000000" w:rsidDel="00000000" w:rsidP="00000000" w:rsidRDefault="00000000" w:rsidRPr="00000000" w14:paraId="0000003C">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ab/>
        <w:tab/>
        <w:t xml:space="preserve">________________________________________________________________</w:t>
      </w:r>
      <w:r w:rsidDel="00000000" w:rsidR="00000000" w:rsidRPr="00000000">
        <w:rPr>
          <w:rtl w:val="0"/>
        </w:rPr>
      </w:r>
    </w:p>
    <w:p w:rsidR="00000000" w:rsidDel="00000000" w:rsidP="00000000" w:rsidRDefault="00000000" w:rsidRPr="00000000" w14:paraId="0000003D">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Phone:</w:t>
        <w:tab/>
        <w:tab/>
        <w:tab/>
        <w:t xml:space="preserve">(wk) _______________ (hm) ______________ (mob) _______________</w:t>
      </w:r>
      <w:r w:rsidDel="00000000" w:rsidR="00000000" w:rsidRPr="00000000">
        <w:rPr>
          <w:rtl w:val="0"/>
        </w:rPr>
      </w:r>
    </w:p>
    <w:p w:rsidR="00000000" w:rsidDel="00000000" w:rsidP="00000000" w:rsidRDefault="00000000" w:rsidRPr="00000000" w14:paraId="0000003E">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Email:</w:t>
        <w:tab/>
        <w:tab/>
        <w:tab/>
        <w:t xml:space="preserve">___________________________________________________________</w:t>
      </w:r>
      <w:r w:rsidDel="00000000" w:rsidR="00000000" w:rsidRPr="00000000">
        <w:rPr>
          <w:rtl w:val="0"/>
        </w:rPr>
      </w:r>
    </w:p>
    <w:p w:rsidR="00000000" w:rsidDel="00000000" w:rsidP="00000000" w:rsidRDefault="00000000" w:rsidRPr="00000000" w14:paraId="0000003F">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0">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Reference 1  ________________________________________________________________</w:t>
      </w:r>
      <w:r w:rsidDel="00000000" w:rsidR="00000000" w:rsidRPr="00000000">
        <w:rPr>
          <w:rtl w:val="0"/>
        </w:rPr>
      </w:r>
    </w:p>
    <w:p w:rsidR="00000000" w:rsidDel="00000000" w:rsidP="00000000" w:rsidRDefault="00000000" w:rsidRPr="00000000" w14:paraId="00000041">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Contact Address: _______________________________________________________________</w:t>
      </w:r>
      <w:r w:rsidDel="00000000" w:rsidR="00000000" w:rsidRPr="00000000">
        <w:rPr>
          <w:rtl w:val="0"/>
        </w:rPr>
      </w:r>
    </w:p>
    <w:p w:rsidR="00000000" w:rsidDel="00000000" w:rsidP="00000000" w:rsidRDefault="00000000" w:rsidRPr="00000000" w14:paraId="00000042">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43">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44">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Phone:</w:t>
        <w:tab/>
        <w:t xml:space="preserve"> (wk) ___________________ (hm) ____________________ (mob) _________________</w:t>
      </w:r>
      <w:r w:rsidDel="00000000" w:rsidR="00000000" w:rsidRPr="00000000">
        <w:rPr>
          <w:rtl w:val="0"/>
        </w:rPr>
      </w:r>
    </w:p>
    <w:p w:rsidR="00000000" w:rsidDel="00000000" w:rsidP="00000000" w:rsidRDefault="00000000" w:rsidRPr="00000000" w14:paraId="00000045">
      <w:pPr>
        <w:pBdr>
          <w:left w:color="000000" w:space="6" w:sz="6" w:val="single"/>
          <w:bottom w:color="000000" w:space="6" w:sz="6" w:val="single"/>
          <w:right w:color="000000" w:space="6" w:sz="6" w:val="single"/>
        </w:pBdr>
        <w:spacing w:after="0" w:line="240" w:lineRule="auto"/>
        <w:rPr>
          <w:sz w:val="24"/>
          <w:szCs w:val="24"/>
        </w:rPr>
      </w:pPr>
      <w:r w:rsidDel="00000000" w:rsidR="00000000" w:rsidRPr="00000000">
        <w:rPr>
          <w:sz w:val="24"/>
          <w:szCs w:val="24"/>
          <w:rtl w:val="0"/>
        </w:rPr>
        <w:t xml:space="preserve">Email:</w:t>
        <w:tab/>
        <w:t xml:space="preserve">_______________________________________________________________________</w:t>
      </w:r>
    </w:p>
    <w:p w:rsidR="00000000" w:rsidDel="00000000" w:rsidP="00000000" w:rsidRDefault="00000000" w:rsidRPr="00000000" w14:paraId="00000046">
      <w:pPr>
        <w:pBdr>
          <w:left w:color="000000" w:space="6" w:sz="6" w:val="single"/>
          <w:bottom w:color="000000" w:space="6" w:sz="6" w:val="single"/>
          <w:right w:color="000000" w:space="6" w:sz="6"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47">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Reference 2  ________________________________________________________________</w:t>
      </w:r>
      <w:r w:rsidDel="00000000" w:rsidR="00000000" w:rsidRPr="00000000">
        <w:rPr>
          <w:rtl w:val="0"/>
        </w:rPr>
      </w:r>
    </w:p>
    <w:p w:rsidR="00000000" w:rsidDel="00000000" w:rsidP="00000000" w:rsidRDefault="00000000" w:rsidRPr="00000000" w14:paraId="00000048">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Contact Address: _______________________________________________________________</w:t>
      </w:r>
      <w:r w:rsidDel="00000000" w:rsidR="00000000" w:rsidRPr="00000000">
        <w:rPr>
          <w:rtl w:val="0"/>
        </w:rPr>
      </w:r>
    </w:p>
    <w:p w:rsidR="00000000" w:rsidDel="00000000" w:rsidP="00000000" w:rsidRDefault="00000000" w:rsidRPr="00000000" w14:paraId="00000049">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4A">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4B">
      <w:pPr>
        <w:pBdr>
          <w:left w:color="000000" w:space="6" w:sz="6" w:val="single"/>
          <w:right w:color="000000" w:space="6" w:sz="6" w:val="single"/>
        </w:pBd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Phone:</w:t>
        <w:tab/>
        <w:t xml:space="preserve"> (wk) ___________________ (hm) ____________________ (mob) _________________</w:t>
      </w:r>
      <w:r w:rsidDel="00000000" w:rsidR="00000000" w:rsidRPr="00000000">
        <w:rPr>
          <w:rtl w:val="0"/>
        </w:rPr>
      </w:r>
    </w:p>
    <w:p w:rsidR="00000000" w:rsidDel="00000000" w:rsidP="00000000" w:rsidRDefault="00000000" w:rsidRPr="00000000" w14:paraId="0000004C">
      <w:pPr>
        <w:pBdr>
          <w:left w:color="000000" w:space="6" w:sz="6" w:val="single"/>
          <w:bottom w:color="000000" w:space="6" w:sz="6" w:val="single"/>
          <w:right w:color="000000" w:space="6" w:sz="6" w:val="single"/>
        </w:pBdr>
        <w:spacing w:after="0" w:line="240" w:lineRule="auto"/>
        <w:rPr>
          <w:sz w:val="24"/>
          <w:szCs w:val="24"/>
        </w:rPr>
      </w:pPr>
      <w:r w:rsidDel="00000000" w:rsidR="00000000" w:rsidRPr="00000000">
        <w:rPr>
          <w:sz w:val="24"/>
          <w:szCs w:val="24"/>
          <w:rtl w:val="0"/>
        </w:rPr>
        <w:t xml:space="preserve">Email:</w:t>
        <w:tab/>
        <w:t xml:space="preserve">_______________________________________________________________________</w:t>
      </w:r>
    </w:p>
    <w:p w:rsidR="00000000" w:rsidDel="00000000" w:rsidP="00000000" w:rsidRDefault="00000000" w:rsidRPr="00000000" w14:paraId="0000004D">
      <w:pPr>
        <w:pBdr>
          <w:left w:color="000000" w:space="6" w:sz="6" w:val="single"/>
          <w:bottom w:color="000000" w:space="6" w:sz="6" w:val="single"/>
          <w:right w:color="000000" w:space="6" w:sz="6" w:val="single"/>
        </w:pBdr>
        <w:spacing w:after="0" w:line="240" w:lineRule="auto"/>
        <w:rPr>
          <w:sz w:val="24"/>
          <w:szCs w:val="24"/>
          <w:highlight w:val="yellow"/>
        </w:rPr>
      </w:pPr>
      <w:r w:rsidDel="00000000" w:rsidR="00000000" w:rsidRPr="00000000">
        <w:rPr>
          <w:rtl w:val="0"/>
        </w:rPr>
      </w:r>
    </w:p>
    <w:p w:rsidR="00000000" w:rsidDel="00000000" w:rsidP="00000000" w:rsidRDefault="00000000" w:rsidRPr="00000000" w14:paraId="0000004E">
      <w:pPr>
        <w:pBdr>
          <w:left w:color="000000" w:space="6" w:sz="6" w:val="single"/>
          <w:bottom w:color="000000" w:space="6" w:sz="6" w:val="single"/>
          <w:right w:color="000000" w:space="6" w:sz="6" w:val="single"/>
        </w:pBdr>
        <w:spacing w:after="0" w:line="240" w:lineRule="auto"/>
        <w:rPr>
          <w:sz w:val="24"/>
          <w:szCs w:val="24"/>
          <w:highlight w:val="yellow"/>
        </w:rPr>
      </w:pPr>
      <w:r w:rsidDel="00000000" w:rsidR="00000000" w:rsidRPr="00000000">
        <w:rPr>
          <w:rtl w:val="0"/>
        </w:rPr>
      </w:r>
    </w:p>
    <w:p w:rsidR="00000000" w:rsidDel="00000000" w:rsidP="00000000" w:rsidRDefault="00000000" w:rsidRPr="00000000" w14:paraId="0000004F">
      <w:pPr>
        <w:spacing w:after="0" w:line="240" w:lineRule="auto"/>
        <w:rPr>
          <w:b w:val="1"/>
          <w:bCs w:val="1"/>
        </w:rPr>
      </w:pPr>
      <w:r w:rsidDel="00000000" w:rsidR="00000000" w:rsidRPr="00000000">
        <w:rPr>
          <w:rtl w:val="0"/>
        </w:rPr>
      </w:r>
    </w:p>
    <w:p w:rsidR="00000000" w:rsidDel="00000000" w:rsidP="00000000" w:rsidRDefault="00000000" w:rsidRPr="00000000" w14:paraId="00000050">
      <w:pPr>
        <w:spacing w:after="0" w:line="240" w:lineRule="auto"/>
        <w:rPr>
          <w:b w:val="1"/>
          <w:bCs w:val="1"/>
        </w:rPr>
      </w:pPr>
      <w:r w:rsidDel="00000000" w:rsidR="00000000" w:rsidRPr="00000000">
        <w:rPr>
          <w:b w:val="1"/>
          <w:bCs w:val="1"/>
          <w:rtl w:val="0"/>
        </w:rPr>
        <w:t xml:space="preserve">Please complete this form and return with: </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spacing w:after="0" w:line="240" w:lineRule="auto"/>
        <w:ind w:left="720" w:right="-227" w:hanging="360"/>
        <w:rPr>
          <w:sz w:val="20"/>
          <w:szCs w:val="20"/>
        </w:rPr>
      </w:pPr>
      <w:r w:rsidDel="00000000" w:rsidR="00000000" w:rsidRPr="00000000">
        <w:rPr>
          <w:sz w:val="20"/>
          <w:szCs w:val="20"/>
          <w:rtl w:val="0"/>
        </w:rPr>
        <w:t xml:space="preserve">a letter of nomination that addresses the selection criteria, including a commitment to present findings from the research at the 2026 WAIER Forum</w:t>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spacing w:after="0" w:line="240" w:lineRule="auto"/>
        <w:ind w:left="720" w:right="-227" w:hanging="360"/>
        <w:rPr>
          <w:sz w:val="20"/>
          <w:szCs w:val="20"/>
        </w:rPr>
      </w:pPr>
      <w:r w:rsidDel="00000000" w:rsidR="00000000" w:rsidRPr="00000000">
        <w:rPr>
          <w:sz w:val="20"/>
          <w:szCs w:val="20"/>
          <w:rtl w:val="0"/>
        </w:rPr>
        <w:t xml:space="preserve">two references from professional colleagues (these can provide personal/professional insights about the nominee and comment on the nominee’s research strengths and potential).</w:t>
      </w:r>
    </w:p>
    <w:p w:rsidR="00000000" w:rsidDel="00000000" w:rsidP="00000000" w:rsidRDefault="00000000" w:rsidRPr="00000000" w14:paraId="00000054">
      <w:pPr>
        <w:numPr>
          <w:ilvl w:val="0"/>
          <w:numId w:val="9"/>
        </w:numPr>
        <w:pBdr>
          <w:top w:space="0" w:sz="0" w:val="nil"/>
          <w:left w:space="0" w:sz="0" w:val="nil"/>
          <w:bottom w:space="0" w:sz="0" w:val="nil"/>
          <w:right w:space="0" w:sz="0" w:val="nil"/>
          <w:between w:space="0" w:sz="0" w:val="nil"/>
        </w:pBdr>
        <w:spacing w:after="0" w:line="240" w:lineRule="auto"/>
        <w:ind w:left="720" w:right="-227" w:hanging="360"/>
        <w:rPr>
          <w:sz w:val="20"/>
          <w:szCs w:val="20"/>
        </w:rPr>
      </w:pPr>
      <w:r w:rsidDel="00000000" w:rsidR="00000000" w:rsidRPr="00000000">
        <w:rPr>
          <w:sz w:val="20"/>
          <w:szCs w:val="20"/>
          <w:rtl w:val="0"/>
        </w:rPr>
        <w:t xml:space="preserve">a copy of the nominee’s CV. </w:t>
      </w:r>
    </w:p>
    <w:p w:rsidR="00000000" w:rsidDel="00000000" w:rsidP="00000000" w:rsidRDefault="00000000" w:rsidRPr="00000000" w14:paraId="00000055">
      <w:pPr>
        <w:numPr>
          <w:ilvl w:val="0"/>
          <w:numId w:val="9"/>
        </w:numPr>
        <w:pBdr>
          <w:top w:space="0" w:sz="0" w:val="nil"/>
          <w:left w:space="0" w:sz="0" w:val="nil"/>
          <w:bottom w:space="0" w:sz="0" w:val="nil"/>
          <w:right w:space="0" w:sz="0" w:val="nil"/>
          <w:between w:space="0" w:sz="0" w:val="nil"/>
        </w:pBdr>
        <w:spacing w:after="0" w:line="240" w:lineRule="auto"/>
        <w:ind w:left="720" w:right="-227" w:hanging="360"/>
        <w:rPr>
          <w:sz w:val="20"/>
          <w:szCs w:val="20"/>
        </w:rPr>
      </w:pPr>
      <w:r w:rsidDel="00000000" w:rsidR="00000000" w:rsidRPr="00000000">
        <w:rPr>
          <w:sz w:val="20"/>
          <w:szCs w:val="20"/>
          <w:rtl w:val="0"/>
        </w:rPr>
        <w:t xml:space="preserve">evidence of the Doctoral degree having been awarded, e.g., conferral letter or copy of degree</w:t>
      </w:r>
      <w:r w:rsidDel="00000000" w:rsidR="00000000" w:rsidRPr="00000000">
        <w:rPr>
          <w:i w:val="1"/>
          <w:iCs w:val="1"/>
          <w:sz w:val="20"/>
          <w:szCs w:val="20"/>
          <w:rtl w:val="0"/>
        </w:rPr>
        <w:t xml:space="preserve">; </w:t>
      </w:r>
      <w:r w:rsidDel="00000000" w:rsidR="00000000" w:rsidRPr="00000000">
        <w:rPr>
          <w:sz w:val="20"/>
          <w:szCs w:val="20"/>
          <w:rtl w:val="0"/>
        </w:rPr>
        <w:t xml:space="preserve">and</w:t>
      </w:r>
    </w:p>
    <w:p w:rsidR="00000000" w:rsidDel="00000000" w:rsidP="00000000" w:rsidRDefault="00000000" w:rsidRPr="00000000" w14:paraId="00000056">
      <w:pPr>
        <w:numPr>
          <w:ilvl w:val="0"/>
          <w:numId w:val="9"/>
        </w:numPr>
        <w:pBdr>
          <w:top w:space="0" w:sz="0" w:val="nil"/>
          <w:left w:space="0" w:sz="0" w:val="nil"/>
          <w:bottom w:space="0" w:sz="0" w:val="nil"/>
          <w:right w:space="0" w:sz="0" w:val="nil"/>
          <w:between w:space="0" w:sz="0" w:val="nil"/>
        </w:pBdr>
        <w:spacing w:after="0" w:line="240" w:lineRule="auto"/>
        <w:ind w:left="720" w:right="-227" w:hanging="360"/>
        <w:jc w:val="both"/>
        <w:rPr/>
      </w:pPr>
      <w:r w:rsidDel="00000000" w:rsidR="00000000" w:rsidRPr="00000000">
        <w:rPr>
          <w:sz w:val="20"/>
          <w:szCs w:val="20"/>
          <w:rtl w:val="0"/>
        </w:rPr>
        <w:t xml:space="preserve">evidence of registration to attend the 2025 WAIER Forum </w:t>
      </w:r>
      <w:r w:rsidDel="00000000" w:rsidR="00000000" w:rsidRPr="00000000">
        <w:rPr>
          <w:rtl w:val="0"/>
        </w:rPr>
      </w:r>
    </w:p>
    <w:sectPr>
      <w:headerReference r:id="rId8" w:type="default"/>
      <w:footerReference r:id="rId9" w:type="default"/>
      <w:pgSz w:h="16838" w:w="11906" w:orient="portrait"/>
      <w:pgMar w:bottom="1440" w:top="1440" w:left="1080" w:right="1080"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after="115" w:before="81" w:line="240" w:lineRule="auto"/>
      <w:ind w:right="5061"/>
      <w:rPr/>
    </w:pPr>
    <w:r w:rsidDel="00000000" w:rsidR="00000000" w:rsidRPr="00000000">
      <w:rPr>
        <w:rFonts w:ascii="Avenir" w:cs="Avenir" w:eastAsia="Avenir" w:hAnsi="Avenir"/>
        <w:b w:val="1"/>
        <w:bCs w:val="1"/>
        <w:color w:val="132237"/>
        <w:sz w:val="18"/>
        <w:szCs w:val="18"/>
        <w:rtl w:val="0"/>
      </w:rPr>
      <w:t xml:space="preserve">Advocating and Promoting</w:t>
      <w:br w:type="textWrapping"/>
      <w:t xml:space="preserve">Educational Research in Western Australia</w:t>
    </w:r>
    <w:r w:rsidDel="00000000" w:rsidR="00000000" w:rsidRPr="00000000">
      <w:rPr>
        <w:rtl w:val="0"/>
      </w:rPr>
      <w:br w:type="textWrapping"/>
    </w:r>
    <w:r w:rsidDel="00000000" w:rsidR="00000000" w:rsidRPr="00000000">
      <w:rPr>
        <w:rFonts w:ascii="Avenir" w:cs="Avenir" w:eastAsia="Avenir" w:hAnsi="Avenir"/>
        <w:b w:val="1"/>
        <w:bCs w:val="1"/>
        <w:color w:val="323e4f"/>
        <w:sz w:val="18"/>
        <w:szCs w:val="18"/>
        <w:rtl w:val="0"/>
      </w:rPr>
      <w:t xml:space="preserve">https://www.waier.org.au/</w:t>
      <w:br w:type="textWrapping"/>
    </w:r>
    <w:r w:rsidDel="00000000" w:rsidR="00000000" w:rsidRPr="00000000">
      <w:rPr>
        <w:b w:val="1"/>
        <w:bCs w:val="1"/>
        <w:color w:val="242531"/>
        <w:sz w:val="20"/>
        <w:szCs w:val="20"/>
        <w:rtl w:val="0"/>
      </w:rPr>
      <w:t xml:space="preserve">ABN:</w:t>
    </w:r>
    <w:r w:rsidDel="00000000" w:rsidR="00000000" w:rsidRPr="00000000">
      <w:rPr>
        <w:b w:val="1"/>
        <w:bCs w:val="1"/>
        <w:sz w:val="20"/>
        <w:szCs w:val="20"/>
        <w:rtl w:val="0"/>
      </w:rPr>
      <w:t xml:space="preserve"> 20 438 800 399</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-9522</wp:posOffset>
              </wp:positionH>
              <wp:positionV relativeFrom="paragraph">
                <wp:posOffset>41276</wp:posOffset>
              </wp:positionV>
              <wp:extent cx="229235" cy="170449"/>
              <wp:effectExtent b="0" l="0" r="0" t="0"/>
              <wp:wrapNone/>
              <wp:docPr id="522" name=""/>
              <a:graphic>
                <a:graphicData uri="http://schemas.microsoft.com/office/word/2010/wordprocessingShape">
                  <wps:wsp>
                    <wps:cNvSpPr/>
                    <wps:cNvPr id="13" name="Shape 13"/>
                    <wps:spPr>
                      <a:xfrm>
                        <a:off x="5275063" y="3679670"/>
                        <a:ext cx="141874" cy="2006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-9522</wp:posOffset>
              </wp:positionH>
              <wp:positionV relativeFrom="paragraph">
                <wp:posOffset>41276</wp:posOffset>
              </wp:positionV>
              <wp:extent cx="229235" cy="170449"/>
              <wp:effectExtent b="0" l="0" r="0" t="0"/>
              <wp:wrapNone/>
              <wp:docPr id="5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29235" cy="17044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8775700</wp:posOffset>
              </wp:positionV>
              <wp:extent cx="174535" cy="179734"/>
              <wp:effectExtent b="0" l="0" r="0" t="0"/>
              <wp:wrapTopAndBottom distB="0" distT="0"/>
              <wp:docPr id="521" name=""/>
              <a:graphic>
                <a:graphicData uri="http://schemas.microsoft.com/office/word/2010/wordprocessingGroup">
                  <wpg:wgp>
                    <wpg:cNvGrpSpPr/>
                    <wpg:grpSpPr>
                      <a:xfrm>
                        <a:off x="5258725" y="3690125"/>
                        <a:ext cx="174535" cy="179734"/>
                        <a:chOff x="5258725" y="3690125"/>
                        <a:chExt cx="174550" cy="179750"/>
                      </a:xfrm>
                    </wpg:grpSpPr>
                    <wpg:grpSp>
                      <wpg:cNvGrpSpPr/>
                      <wpg:grpSpPr>
                        <a:xfrm>
                          <a:off x="5258733" y="3690133"/>
                          <a:ext cx="174535" cy="179734"/>
                          <a:chOff x="5258725" y="3690125"/>
                          <a:chExt cx="174550" cy="179750"/>
                        </a:xfrm>
                      </wpg:grpSpPr>
                      <wps:wsp>
                        <wps:cNvSpPr/>
                        <wps:cNvPr id="3" name="Shape 3"/>
                        <wps:spPr>
                          <a:xfrm>
                            <a:off x="5258725" y="3690125"/>
                            <a:ext cx="174550" cy="17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5258725" y="3690125"/>
                            <a:chExt cx="174550" cy="179750"/>
                          </a:xfrm>
                        </wpg:grpSpPr>
                        <wps:wsp>
                          <wps:cNvSpPr/>
                          <wps:cNvPr id="5" name="Shape 5"/>
                          <wps:spPr>
                            <a:xfrm>
                              <a:off x="5258725" y="3690125"/>
                              <a:ext cx="174550" cy="17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5258733" y="3690133"/>
                              <a:chExt cx="174535" cy="179734"/>
                            </a:xfrm>
                          </wpg:grpSpPr>
                          <wps:wsp>
                            <wps:cNvSpPr/>
                            <wps:cNvPr id="7" name="Shape 7"/>
                            <wps:spPr>
                              <a:xfrm>
                                <a:off x="5258733" y="3690133"/>
                                <a:ext cx="174525" cy="17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5258733" y="3690133"/>
                                <a:chExt cx="174535" cy="179734"/>
                              </a:xfrm>
                            </wpg:grpSpPr>
                            <wps:wsp>
                              <wps:cNvSpPr/>
                              <wps:cNvPr id="9" name="Shape 9"/>
                              <wps:spPr>
                                <a:xfrm>
                                  <a:off x="5258733" y="3690133"/>
                                  <a:ext cx="174525" cy="17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8733" y="3690133"/>
                                  <a:ext cx="174535" cy="179734"/>
                                  <a:chOff x="-115480" y="0"/>
                                  <a:chExt cx="272034" cy="297580"/>
                                </a:xfrm>
                              </wpg:grpSpPr>
                              <wps:wsp>
                                <wps:cNvSpPr/>
                                <wps:cNvPr id="11" name="Shape 11"/>
                                <wps:spPr>
                                  <a:xfrm>
                                    <a:off x="-115480" y="0"/>
                                    <a:ext cx="272025" cy="297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15480" y="0"/>
                                    <a:ext cx="272034" cy="297580"/>
                                  </a:xfrm>
                                  <a:custGeom>
                                    <a:rect b="b" l="l" r="r" t="t"/>
                                    <a:pathLst>
                                      <a:path extrusionOk="0" h="297580" w="272034">
                                        <a:moveTo>
                                          <a:pt x="240956" y="1263"/>
                                        </a:moveTo>
                                        <a:cubicBezTo>
                                          <a:pt x="245580" y="12"/>
                                          <a:pt x="250609" y="0"/>
                                          <a:pt x="255372" y="1403"/>
                                        </a:cubicBezTo>
                                        <a:cubicBezTo>
                                          <a:pt x="255664" y="1491"/>
                                          <a:pt x="255943" y="1594"/>
                                          <a:pt x="256210" y="1708"/>
                                        </a:cubicBezTo>
                                        <a:cubicBezTo>
                                          <a:pt x="265722" y="4857"/>
                                          <a:pt x="272034" y="13074"/>
                                          <a:pt x="272034" y="22409"/>
                                        </a:cubicBezTo>
                                        <a:lnTo>
                                          <a:pt x="272034" y="273323"/>
                                        </a:lnTo>
                                        <a:cubicBezTo>
                                          <a:pt x="272034" y="283711"/>
                                          <a:pt x="264300" y="292550"/>
                                          <a:pt x="253238" y="294849"/>
                                        </a:cubicBezTo>
                                        <a:cubicBezTo>
                                          <a:pt x="251574" y="295204"/>
                                          <a:pt x="249784" y="295395"/>
                                          <a:pt x="247841" y="295395"/>
                                        </a:cubicBezTo>
                                        <a:cubicBezTo>
                                          <a:pt x="238811" y="295395"/>
                                          <a:pt x="230607" y="290899"/>
                                          <a:pt x="226428" y="283648"/>
                                        </a:cubicBezTo>
                                        <a:cubicBezTo>
                                          <a:pt x="218567" y="270059"/>
                                          <a:pt x="206947" y="261511"/>
                                          <a:pt x="190906" y="257549"/>
                                        </a:cubicBezTo>
                                        <a:cubicBezTo>
                                          <a:pt x="131775" y="242944"/>
                                          <a:pt x="39700" y="291839"/>
                                          <a:pt x="38773" y="292347"/>
                                        </a:cubicBezTo>
                                        <a:cubicBezTo>
                                          <a:pt x="29083" y="297580"/>
                                          <a:pt x="16459" y="295942"/>
                                          <a:pt x="8776" y="288423"/>
                                        </a:cubicBezTo>
                                        <a:cubicBezTo>
                                          <a:pt x="533" y="280485"/>
                                          <a:pt x="0" y="268014"/>
                                          <a:pt x="7569" y="259467"/>
                                        </a:cubicBezTo>
                                        <a:lnTo>
                                          <a:pt x="228968" y="8553"/>
                                        </a:lnTo>
                                        <a:cubicBezTo>
                                          <a:pt x="232112" y="5003"/>
                                          <a:pt x="236331" y="2514"/>
                                          <a:pt x="240956" y="1263"/>
                                        </a:cubicBezTo>
                                        <a:close/>
                                      </a:path>
                                    </a:pathLst>
                                  </a:custGeom>
                                  <a:solidFill>
                                    <a:srgbClr val="CC9A5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8775700</wp:posOffset>
              </wp:positionV>
              <wp:extent cx="174535" cy="179734"/>
              <wp:effectExtent b="0" l="0" r="0" t="0"/>
              <wp:wrapTopAndBottom distB="0" distT="0"/>
              <wp:docPr id="5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4535" cy="17973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 w:val="left" w:leader="none" w:pos="7065"/>
      </w:tabs>
      <w:spacing w:after="0" w:line="240" w:lineRule="auto"/>
      <w:rPr/>
    </w:pPr>
    <w:r w:rsidDel="00000000" w:rsidR="00000000" w:rsidRPr="00000000">
      <w:rPr/>
      <w:drawing>
        <wp:inline distB="0" distT="0" distL="0" distR="0">
          <wp:extent cx="1751989" cy="788259"/>
          <wp:effectExtent b="0" l="0" r="0" t="0"/>
          <wp:docPr descr="WAIER Brandmark&#10;" id="523" name="image1.png"/>
          <a:graphic>
            <a:graphicData uri="http://schemas.openxmlformats.org/drawingml/2006/picture">
              <pic:pic>
                <pic:nvPicPr>
                  <pic:cNvPr descr="WAIER Brandmark&#10;" id="0" name="image1.png"/>
                  <pic:cNvPicPr preferRelativeResize="0"/>
                </pic:nvPicPr>
                <pic:blipFill>
                  <a:blip r:embed="rId1"/>
                  <a:srcRect b="0" l="0" r="0" t="0"/>
                  <a:stretch>
                    <a:fillRect/>
                  </a:stretch>
                </pic:blipFill>
                <pic:spPr>
                  <a:xfrm>
                    <a:off x="0" y="0"/>
                    <a:ext cx="1751989" cy="788259"/>
                  </a:xfrm>
                  <a:prstGeom prst="rect"/>
                  <a:ln/>
                </pic:spPr>
              </pic:pic>
            </a:graphicData>
          </a:graphic>
        </wp:inline>
      </w:drawing>
    </w: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3">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color w:val="000000"/>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E43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43DA"/>
    <w:rPr>
      <w:rFonts w:ascii="Calibri" w:cs="Calibri" w:eastAsia="Calibri" w:hAnsi="Calibri"/>
      <w:color w:val="000000"/>
      <w:sz w:val="22"/>
      <w:lang w:bidi="en-GB" w:eastAsia="en-GB" w:val="en-GB"/>
    </w:rPr>
  </w:style>
  <w:style w:type="paragraph" w:styleId="Footer">
    <w:name w:val="footer"/>
    <w:basedOn w:val="Normal"/>
    <w:link w:val="FooterChar"/>
    <w:uiPriority w:val="99"/>
    <w:unhideWhenUsed w:val="1"/>
    <w:rsid w:val="003E43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43DA"/>
    <w:rPr>
      <w:rFonts w:ascii="Calibri" w:cs="Calibri" w:eastAsia="Calibri" w:hAnsi="Calibri"/>
      <w:color w:val="000000"/>
      <w:sz w:val="22"/>
      <w:lang w:bidi="en-GB" w:eastAsia="en-GB" w:val="en-GB"/>
    </w:rPr>
  </w:style>
  <w:style w:type="character" w:styleId="Hyperlink">
    <w:name w:val="Hyperlink"/>
    <w:basedOn w:val="DefaultParagraphFont"/>
    <w:uiPriority w:val="99"/>
    <w:unhideWhenUsed w:val="1"/>
    <w:rsid w:val="003E43DA"/>
    <w:rPr>
      <w:color w:val="0563c1" w:themeColor="hyperlink"/>
      <w:u w:val="single"/>
    </w:rPr>
  </w:style>
  <w:style w:type="character" w:styleId="UnresolvedMention">
    <w:name w:val="Unresolved Mention"/>
    <w:basedOn w:val="DefaultParagraphFont"/>
    <w:uiPriority w:val="99"/>
    <w:semiHidden w:val="1"/>
    <w:unhideWhenUsed w:val="1"/>
    <w:rsid w:val="003E43DA"/>
    <w:rPr>
      <w:color w:val="605e5c"/>
      <w:shd w:color="auto" w:fill="e1dfdd" w:val="clear"/>
    </w:rPr>
  </w:style>
  <w:style w:type="character" w:styleId="FollowedHyperlink">
    <w:name w:val="FollowedHyperlink"/>
    <w:basedOn w:val="DefaultParagraphFont"/>
    <w:uiPriority w:val="99"/>
    <w:semiHidden w:val="1"/>
    <w:unhideWhenUsed w:val="1"/>
    <w:rsid w:val="003E43DA"/>
    <w:rPr>
      <w:color w:val="954f72" w:themeColor="followedHyperlink"/>
      <w:u w:val="single"/>
    </w:rPr>
  </w:style>
  <w:style w:type="paragraph" w:styleId="NormalWeb">
    <w:name w:val="Normal (Web)"/>
    <w:basedOn w:val="Normal"/>
    <w:uiPriority w:val="99"/>
    <w:unhideWhenUsed w:val="1"/>
    <w:rsid w:val="009B0A68"/>
    <w:pPr>
      <w:spacing w:after="100" w:afterAutospacing="1" w:before="100" w:beforeAutospacing="1" w:line="240" w:lineRule="auto"/>
    </w:pPr>
    <w:rPr>
      <w:rFonts w:ascii="Times New Roman" w:cs="Times New Roman" w:eastAsia="Times New Roman" w:hAnsi="Times New Roman"/>
      <w:color w:val="auto"/>
      <w:sz w:val="24"/>
      <w:lang w:bidi="ar-SA" w:eastAsia="en-AU" w:val="en-AU"/>
    </w:rPr>
  </w:style>
  <w:style w:type="paragraph" w:styleId="ListParagraph">
    <w:name w:val="List Paragraph"/>
    <w:basedOn w:val="Normal"/>
    <w:qFormat w:val="1"/>
    <w:rsid w:val="009B0A68"/>
    <w:pPr>
      <w:spacing w:after="0" w:line="240" w:lineRule="auto"/>
      <w:ind w:left="720"/>
      <w:contextualSpacing w:val="1"/>
    </w:pPr>
    <w:rPr>
      <w:rFonts w:eastAsia="Times New Roman"/>
      <w:color w:val="auto"/>
      <w:sz w:val="24"/>
      <w:lang w:bidi="ar-SA" w:eastAsia="en-US" w:val="en-AU"/>
    </w:rPr>
  </w:style>
  <w:style w:type="character" w:styleId="Heading2Char" w:customStyle="1">
    <w:name w:val="Heading 2 Char"/>
    <w:basedOn w:val="DefaultParagraphFont"/>
    <w:link w:val="Heading2"/>
    <w:uiPriority w:val="9"/>
    <w:rsid w:val="00702860"/>
    <w:rPr>
      <w:rFonts w:ascii="Times New Roman" w:cs="Times New Roman" w:eastAsia="Times New Roman" w:hAnsi="Times New Roman"/>
      <w:b w:val="1"/>
      <w:bCs w:val="1"/>
      <w:sz w:val="36"/>
      <w:szCs w:val="36"/>
      <w:lang w:eastAsia="en-AU"/>
    </w:rPr>
  </w:style>
  <w:style w:type="character" w:styleId="apple-tab-span" w:customStyle="1">
    <w:name w:val="apple-tab-span"/>
    <w:basedOn w:val="DefaultParagraphFont"/>
    <w:rsid w:val="00702860"/>
  </w:style>
  <w:style w:type="character" w:styleId="CommentReference">
    <w:name w:val="annotation reference"/>
    <w:basedOn w:val="DefaultParagraphFont"/>
    <w:uiPriority w:val="99"/>
    <w:semiHidden w:val="1"/>
    <w:unhideWhenUsed w:val="1"/>
    <w:rsid w:val="005C4E4C"/>
    <w:rPr>
      <w:sz w:val="16"/>
      <w:szCs w:val="16"/>
    </w:rPr>
  </w:style>
  <w:style w:type="paragraph" w:styleId="CommentText">
    <w:name w:val="annotation text"/>
    <w:basedOn w:val="Normal"/>
    <w:link w:val="CommentTextChar"/>
    <w:uiPriority w:val="99"/>
    <w:unhideWhenUsed w:val="1"/>
    <w:rsid w:val="005C4E4C"/>
    <w:pPr>
      <w:spacing w:line="240" w:lineRule="auto"/>
    </w:pPr>
    <w:rPr>
      <w:sz w:val="20"/>
      <w:szCs w:val="20"/>
    </w:rPr>
  </w:style>
  <w:style w:type="character" w:styleId="CommentTextChar" w:customStyle="1">
    <w:name w:val="Comment Text Char"/>
    <w:basedOn w:val="DefaultParagraphFont"/>
    <w:link w:val="CommentText"/>
    <w:uiPriority w:val="99"/>
    <w:rsid w:val="005C4E4C"/>
    <w:rPr>
      <w:color w:val="000000"/>
      <w:sz w:val="20"/>
      <w:szCs w:val="20"/>
      <w:lang w:bidi="en-GB" w:eastAsia="en-GB" w:val="en-GB"/>
    </w:rPr>
  </w:style>
  <w:style w:type="paragraph" w:styleId="CommentSubject">
    <w:name w:val="annotation subject"/>
    <w:basedOn w:val="CommentText"/>
    <w:next w:val="CommentText"/>
    <w:link w:val="CommentSubjectChar"/>
    <w:uiPriority w:val="99"/>
    <w:semiHidden w:val="1"/>
    <w:unhideWhenUsed w:val="1"/>
    <w:rsid w:val="005C4E4C"/>
    <w:rPr>
      <w:b w:val="1"/>
      <w:bCs w:val="1"/>
    </w:rPr>
  </w:style>
  <w:style w:type="character" w:styleId="CommentSubjectChar" w:customStyle="1">
    <w:name w:val="Comment Subject Char"/>
    <w:basedOn w:val="CommentTextChar"/>
    <w:link w:val="CommentSubject"/>
    <w:uiPriority w:val="99"/>
    <w:semiHidden w:val="1"/>
    <w:rsid w:val="005C4E4C"/>
    <w:rPr>
      <w:b w:val="1"/>
      <w:bCs w:val="1"/>
      <w:color w:val="000000"/>
      <w:sz w:val="20"/>
      <w:szCs w:val="20"/>
      <w:lang w:bidi="en-GB"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regory.hine@nd.edu.a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MRBO7YcBHCCurZh8hK4kGjWw1g==">CgMxLjA4AHIhMVEyaFMwR0FneDQyblZ2eTYtWHRTUDI4Wm51NHNRTEVF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2025-04-02T03:23:00Z</dcterms:created>
  <dc:creator>Quen Yi Tey</dc:creator>
</cp:coreProperties>
</file>